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17365d"/>
          <w:sz w:val="40"/>
          <w:szCs w:val="40"/>
          <w:rtl w:val="0"/>
        </w:rPr>
        <w:t xml:space="preserve">GAVIN STANESA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555555"/>
          <w:sz w:val="17"/>
          <w:szCs w:val="17"/>
          <w:rtl w:val="0"/>
        </w:rPr>
        <w:t xml:space="preserve">Erie, CO 80516  |  (720) 281-0839  |  GavinStanesa@yahoo.com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7365d" w:space="3" w:sz="14" w:val="single"/>
        </w:pBdr>
        <w:spacing w:after="60" w:lineRule="auto"/>
        <w:jc w:val="center"/>
        <w:rPr/>
      </w:pPr>
      <w:hyperlink r:id="rId6">
        <w:r w:rsidDel="00000000" w:rsidR="00000000" w:rsidRPr="00000000">
          <w:rPr>
            <w:color w:val="2e74b5"/>
            <w:sz w:val="17"/>
            <w:szCs w:val="17"/>
            <w:rtl w:val="0"/>
          </w:rPr>
          <w:t xml:space="preserve">linkedin.com/in/gavin-stanesa-a4315832a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555555"/>
          <w:sz w:val="17"/>
          <w:szCs w:val="17"/>
          <w:rtl w:val="0"/>
        </w:rPr>
        <w:t xml:space="preserve">  |  </w:t>
      </w:r>
      <w:hyperlink r:id="rId7">
        <w:r w:rsidDel="00000000" w:rsidR="00000000" w:rsidRPr="00000000">
          <w:rPr>
            <w:color w:val="2e74b5"/>
            <w:sz w:val="17"/>
            <w:szCs w:val="17"/>
            <w:rtl w:val="0"/>
          </w:rPr>
          <w:t xml:space="preserve">Gavin Stanesa Portfolio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60" w:lineRule="auto"/>
        <w:jc w:val="left"/>
        <w:rPr/>
      </w:pPr>
      <w:r w:rsidDel="00000000" w:rsidR="00000000" w:rsidRPr="00000000">
        <w:rPr>
          <w:rtl w:val="0"/>
        </w:rPr>
        <w:t xml:space="preserve">Statistics and Data Science student at CU Boulder with projects in R, statistical modeling, and interactive sports analytics. Built Sunday Sense, a web app for making NFL predictions and reviewing results. Interested in data and product analytics internships.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2" w:sz="10" w:val="single"/>
          <w:right w:space="0" w:sz="0" w:val="nil"/>
          <w:between w:space="0" w:sz="0" w:val="nil"/>
        </w:pBdr>
        <w:shd w:fill="auto" w:val="clear"/>
        <w:spacing w:after="60" w:before="12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65d"/>
          <w:sz w:val="20"/>
          <w:szCs w:val="20"/>
          <w:u w:val="none"/>
          <w:shd w:fill="auto" w:val="clear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tbl>
      <w:tblPr>
        <w:tblStyle w:val="Table1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University of Colorado Boulder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Expected May 2028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  <w:t xml:space="preserve">Bachelor of Arts in Statistics and Data Science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000000"/>
          <w:sz w:val="18"/>
          <w:szCs w:val="18"/>
          <w:rtl w:val="0"/>
        </w:rPr>
        <w:t xml:space="preserve"> | Minor in Communication | GPA: 3.39/4.00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555555"/>
          <w:sz w:val="18"/>
          <w:szCs w:val="18"/>
          <w:rtl w:val="0"/>
        </w:rPr>
        <w:t xml:space="preserve">Relevant Coursework: Data Science, Calculus I-III; </w:t>
      </w:r>
      <w:r w:rsidDel="00000000" w:rsidR="00000000" w:rsidRPr="00000000">
        <w:rPr>
          <w:color w:val="555555"/>
          <w:rtl w:val="0"/>
        </w:rPr>
        <w:t xml:space="preserve">in progress: Linear Algebra and Applied Probability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2" w:sz="10" w:val="single"/>
          <w:right w:space="0" w:sz="0" w:val="nil"/>
          <w:between w:space="0" w:sz="0" w:val="nil"/>
        </w:pBdr>
        <w:shd w:fill="auto" w:val="clear"/>
        <w:spacing w:after="60" w:before="12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65d"/>
          <w:sz w:val="20"/>
          <w:szCs w:val="20"/>
          <w:u w:val="none"/>
          <w:shd w:fill="auto" w:val="clear"/>
          <w:vertAlign w:val="baseline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000000"/>
          <w:sz w:val="18"/>
          <w:szCs w:val="18"/>
          <w:rtl w:val="0"/>
        </w:rPr>
        <w:t xml:space="preserve">Programming &amp; Tools: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000000"/>
          <w:sz w:val="18"/>
          <w:szCs w:val="18"/>
          <w:rtl w:val="0"/>
        </w:rPr>
        <w:t xml:space="preserve">R, dplyr, ggplot2, tidyverse, R Markdown</w:t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000000"/>
          <w:sz w:val="18"/>
          <w:szCs w:val="18"/>
          <w:rtl w:val="0"/>
        </w:rPr>
        <w:t xml:space="preserve">Statistical Methods: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000000"/>
          <w:sz w:val="18"/>
          <w:szCs w:val="18"/>
          <w:rtl w:val="0"/>
        </w:rPr>
        <w:t xml:space="preserve">exploratory data analysis, data wrangling, visualization, bootstrap confidence intervals, hypothesis testing, linear regression, classification, train/test evaluation, RMSE</w:t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000000"/>
          <w:sz w:val="18"/>
          <w:szCs w:val="18"/>
          <w:rtl w:val="0"/>
        </w:rPr>
        <w:t xml:space="preserve">Training: </w:t>
      </w:r>
      <w:r w:rsidDel="00000000" w:rsidR="00000000" w:rsidRPr="00000000">
        <w:rPr>
          <w:rtl w:val="0"/>
        </w:rPr>
        <w:t xml:space="preserve">DataCamp coursework in R and statistics; project technologies include React, TypeScript, and API integration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2" w:sz="10" w:val="single"/>
          <w:right w:space="0" w:sz="0" w:val="nil"/>
          <w:between w:space="0" w:sz="0" w:val="nil"/>
        </w:pBdr>
        <w:shd w:fill="auto" w:val="clear"/>
        <w:spacing w:after="60" w:before="120" w:line="276" w:lineRule="auto"/>
        <w:ind w:left="0" w:right="0" w:firstLine="0"/>
        <w:jc w:val="left"/>
        <w:rPr>
          <w:b w:val="1"/>
          <w:bCs w:val="1"/>
          <w:color w:val="17365d"/>
          <w:sz w:val="20"/>
          <w:szCs w:val="20"/>
        </w:rPr>
      </w:pPr>
      <w:r w:rsidDel="00000000" w:rsidR="00000000" w:rsidRPr="00000000">
        <w:rPr>
          <w:b w:val="1"/>
          <w:bCs w:val="1"/>
          <w:color w:val="17365d"/>
          <w:sz w:val="20"/>
          <w:szCs w:val="20"/>
          <w:rtl w:val="0"/>
        </w:rPr>
        <w:t xml:space="preserve">SELECTED PROJECTS</w:t>
      </w:r>
    </w:p>
    <w:p w:rsidR="00000000" w:rsidDel="00000000" w:rsidP="00000000" w:rsidRDefault="00000000" w:rsidRPr="00000000" w14:paraId="0000000D">
      <w:pPr>
        <w:pBdr>
          <w:bottom w:color="auto" w:space="0" w:sz="0" w:val="none"/>
        </w:pBd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Sunday Sense | Interactive NFL Prediction App | React, TypeScript                  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September  2026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</w:pPr>
      <w:r w:rsidDel="00000000" w:rsidR="00000000" w:rsidRPr="00000000">
        <w:rPr>
          <w:rtl w:val="0"/>
        </w:rPr>
        <w:t xml:space="preserve">Built a React and TypeScript web app that lets users adjust matchup factors, save NFL predictions, and compare picks with final game statistics.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</w:pPr>
      <w:r w:rsidDel="00000000" w:rsidR="00000000" w:rsidRPr="00000000">
        <w:rPr>
          <w:rtl w:val="0"/>
        </w:rPr>
        <w:t xml:space="preserve">Evaluated market and ESPN-based prediction approaches on a 255-game 2025 holdout; the market baseline achieved 64.3% accuracy and a 0.2137 Brier score, lower than the tested ESPN blends.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</w:pPr>
      <w:r w:rsidDel="00000000" w:rsidR="00000000" w:rsidRPr="00000000">
        <w:rPr>
          <w:rtl w:val="0"/>
        </w:rPr>
        <w:t xml:space="preserve">Built a postgame grading pipeline scoring prediction reasoning 0–100 against final stats.</w:t>
      </w:r>
      <w:r w:rsidDel="00000000" w:rsidR="00000000" w:rsidRPr="00000000">
        <w:rPr>
          <w:rtl w:val="0"/>
        </w:rPr>
      </w:r>
    </w:p>
    <w:tbl>
      <w:tblPr>
        <w:tblStyle w:val="Table2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NBA Player Opportunity Analysis | 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August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Cleaned and joined per-game and advanced NBA player statistics to identify five candidates for expanded roles based on efficiency, usage, and on-court impact.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Built a transparent percentile-based Opportunity Score and created visualizations comparing true shooting percentage, usage, minutes, BPM, and win shares per 48 minutes.</w:t>
      </w:r>
      <w:r w:rsidDel="00000000" w:rsidR="00000000" w:rsidRPr="00000000">
        <w:rPr>
          <w:rtl w:val="0"/>
        </w:rPr>
      </w:r>
    </w:p>
    <w:tbl>
      <w:tblPr>
        <w:tblStyle w:val="Table3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Colorado School Performance Analysis | R, STAT 2600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April 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Cleaned and reshaped Colorado CSAP data, created eight visualizations, and used bootstrap confidence intervals to identify a 4.6 percentage-point increase in math passing rates from 2009 to 2010.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Built and evaluated linear regression models using 2009 training data and 2010 test data; assessed prediction accuracy with RMSE and communicated source-data limitations in a seven-page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2" w:sz="10" w:val="single"/>
          <w:right w:space="0" w:sz="0" w:val="nil"/>
          <w:between w:space="0" w:sz="0" w:val="nil"/>
        </w:pBdr>
        <w:shd w:fill="auto" w:val="clear"/>
        <w:spacing w:after="60" w:before="12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65d"/>
          <w:sz w:val="20"/>
          <w:szCs w:val="20"/>
          <w:u w:val="none"/>
          <w:shd w:fill="auto" w:val="clear"/>
          <w:vertAlign w:val="baseline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tbl>
      <w:tblPr>
        <w:tblStyle w:val="Table4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Life Time Fitness | Kids Camp Counselor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March 2025-Present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Supervise activities for groups of approximately 40-50 children, maintaining a typical ratio of about 12 children per counselor.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right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JD Sports | Stockroom Manager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January-August 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Coordinated daily assignments for two stockroom employees while receiving, sorting, and processing approximately 15 shipment boxes per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right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08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560"/>
        <w:gridCol w:w="2448"/>
        <w:tblGridChange w:id="0">
          <w:tblGrid>
            <w:gridCol w:w="7560"/>
            <w:gridCol w:w="244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000000"/>
                <w:sz w:val="19"/>
                <w:szCs w:val="19"/>
                <w:rtl w:val="0"/>
              </w:rPr>
              <w:t xml:space="preserve">Independent E-commerce Business |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color w:val="555555"/>
                <w:sz w:val="18"/>
                <w:szCs w:val="18"/>
                <w:rtl w:val="0"/>
              </w:rPr>
              <w:t xml:space="preserve">March-December 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6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Operated a direct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consumer fidget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toy business and generated approximately $20,000 in profit over 10 months.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2" w:sz="10" w:val="single"/>
          <w:right w:space="0" w:sz="0" w:val="nil"/>
          <w:between w:space="0" w:sz="0" w:val="nil"/>
        </w:pBdr>
        <w:shd w:fill="auto" w:val="clear"/>
        <w:spacing w:after="60" w:before="12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7365d"/>
          <w:sz w:val="20"/>
          <w:szCs w:val="20"/>
          <w:u w:val="none"/>
          <w:shd w:fill="auto" w:val="clear"/>
          <w:vertAlign w:val="baseline"/>
          <w:rtl w:val="0"/>
        </w:rPr>
        <w:t xml:space="preserve">LEADERSHIP &amp;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000000"/>
          <w:sz w:val="18"/>
          <w:szCs w:val="18"/>
          <w:rtl w:val="0"/>
        </w:rPr>
        <w:t xml:space="preserve">MLS NEXT Soccer Player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555555"/>
          <w:sz w:val="18"/>
          <w:szCs w:val="18"/>
          <w:rtl w:val="0"/>
        </w:rPr>
        <w:t xml:space="preserve"> | 2021-2023   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color w:val="000000"/>
          <w:sz w:val="18"/>
          <w:szCs w:val="18"/>
          <w:rtl w:val="0"/>
        </w:rPr>
        <w:t xml:space="preserve">Church Volunteer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color w:val="555555"/>
          <w:sz w:val="18"/>
          <w:szCs w:val="18"/>
          <w:rtl w:val="0"/>
        </w:rPr>
        <w:t xml:space="preserve"> | March 2022-Present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62" w:top="691" w:left="1037" w:right="1037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1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4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gavin-stanesa-a4315832a" TargetMode="External"/><Relationship Id="rId7" Type="http://schemas.openxmlformats.org/officeDocument/2006/relationships/hyperlink" Target="https://gavin-stanesa-analytics.eddy-hannahg.chatgpt.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